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A5" w:rsidRPr="00A40E82" w:rsidRDefault="005065A5" w:rsidP="005065A5">
      <w:pPr>
        <w:shd w:val="clear" w:color="auto" w:fill="FFFFFF"/>
        <w:spacing w:after="15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A76393" w:rsidRDefault="00A76393" w:rsidP="00A40E8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5A5" w:rsidRPr="00A40E82" w:rsidRDefault="005065A5" w:rsidP="00A40E8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bookmarkStart w:id="0" w:name="_GoBack"/>
      <w:bookmarkEnd w:id="0"/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</w:t>
      </w:r>
      <w:r w:rsid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роля, имеют право на досудебное</w:t>
      </w:r>
      <w:r w:rsid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обжалование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следующих решений заместителя руководителя Контрольного органа и инспекторов (далее также – должностные лица)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: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решений о проведении контрольных мероприятий;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жалобы гражданином она должна быть подписана </w:t>
      </w:r>
      <w:r w:rsidR="00A40E82"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электронной подписью,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приостановлении исполнения обжалуемого решения Контрольного органа;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отказе в приостановлении исполнения обжалуемого решения Контрольного органа.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5.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Жалоба должна содержать: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требования контролируемого лица, подавшего жалобу;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жалоба подана в ненадлежащий орган;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5.1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При рассмотрении жалобы</w:t>
      </w:r>
      <w:r w:rsid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Указанный срок может быть продлен, на двадцать рабочих дней, в следующих исключительных случаях: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5.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5.2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По итогам рассмотрения жалобы 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(заместител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руководителя)Контрольн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 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орган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принимает одно из следующих решений: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оставляет жалобу без удовлетворения;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отменяет решение Контрольного органа полностью и принимает новое решение;</w:t>
      </w:r>
    </w:p>
    <w:p w:rsidR="005065A5" w:rsidRPr="00A40E82" w:rsidRDefault="005065A5" w:rsidP="005065A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065A5" w:rsidRPr="00A40E82" w:rsidRDefault="005065A5" w:rsidP="00506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065A5" w:rsidRPr="005065A5" w:rsidRDefault="005065A5" w:rsidP="005065A5">
      <w:pPr>
        <w:shd w:val="clear" w:color="auto" w:fill="F8F9FA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5A5" w:rsidRPr="005065A5" w:rsidRDefault="005065A5" w:rsidP="005065A5">
      <w:pPr>
        <w:shd w:val="clear" w:color="auto" w:fill="F8F9FA"/>
        <w:spacing w:before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3000" w:type="dxa"/>
        <w:tblCellSpacing w:w="0" w:type="dxa"/>
        <w:shd w:val="clear" w:color="auto" w:fill="F8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5065A5" w:rsidRPr="005065A5" w:rsidTr="005065A5">
        <w:trPr>
          <w:tblCellSpacing w:w="0" w:type="dxa"/>
        </w:trPr>
        <w:tc>
          <w:tcPr>
            <w:tcW w:w="0" w:type="auto"/>
            <w:shd w:val="clear" w:color="auto" w:fill="F8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5A5" w:rsidRPr="005065A5" w:rsidRDefault="005065A5" w:rsidP="005065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065A5" w:rsidRPr="005065A5" w:rsidTr="005065A5">
        <w:trPr>
          <w:tblCellSpacing w:w="0" w:type="dxa"/>
        </w:trPr>
        <w:tc>
          <w:tcPr>
            <w:tcW w:w="0" w:type="auto"/>
            <w:shd w:val="clear" w:color="auto" w:fill="F8F9FA"/>
            <w:hideMark/>
          </w:tcPr>
          <w:p w:rsidR="005065A5" w:rsidRPr="005065A5" w:rsidRDefault="005065A5" w:rsidP="0050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65A5" w:rsidRPr="005065A5" w:rsidRDefault="005065A5" w:rsidP="005065A5">
      <w:pPr>
        <w:shd w:val="clear" w:color="auto" w:fill="F8F9FA"/>
        <w:spacing w:after="0" w:line="300" w:lineRule="atLeast"/>
        <w:outlineLvl w:val="2"/>
        <w:rPr>
          <w:rFonts w:ascii="Arial" w:eastAsia="Times New Roman" w:hAnsi="Arial" w:cs="Arial"/>
          <w:color w:val="3C3D3E"/>
          <w:sz w:val="27"/>
          <w:szCs w:val="27"/>
          <w:lang w:eastAsia="ru-RU"/>
        </w:rPr>
      </w:pPr>
    </w:p>
    <w:p w:rsidR="005065A5" w:rsidRPr="005065A5" w:rsidRDefault="00A76393" w:rsidP="005065A5">
      <w:pPr>
        <w:numPr>
          <w:ilvl w:val="0"/>
          <w:numId w:val="3"/>
        </w:numPr>
        <w:shd w:val="clear" w:color="auto" w:fill="F8F9FA"/>
        <w:spacing w:after="0" w:line="240" w:lineRule="auto"/>
        <w:ind w:left="-67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="005065A5" w:rsidRPr="005065A5">
          <w:rPr>
            <w:rFonts w:ascii="Arial" w:eastAsia="Times New Roman" w:hAnsi="Arial" w:cs="Arial"/>
            <w:color w:val="000000"/>
            <w:sz w:val="21"/>
            <w:szCs w:val="21"/>
            <w:shd w:val="clear" w:color="auto" w:fill="F8F9FA"/>
            <w:lang w:eastAsia="ru-RU"/>
          </w:rPr>
          <w:t>Интернет-приемная</w:t>
        </w:r>
      </w:hyperlink>
    </w:p>
    <w:p w:rsidR="005065A5" w:rsidRPr="005065A5" w:rsidRDefault="00A76393" w:rsidP="005065A5">
      <w:pPr>
        <w:numPr>
          <w:ilvl w:val="0"/>
          <w:numId w:val="3"/>
        </w:numPr>
        <w:shd w:val="clear" w:color="auto" w:fill="F8F9FA"/>
        <w:spacing w:after="0" w:line="240" w:lineRule="auto"/>
        <w:ind w:left="-67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5065A5" w:rsidRPr="005065A5">
          <w:rPr>
            <w:rFonts w:ascii="Arial" w:eastAsia="Times New Roman" w:hAnsi="Arial" w:cs="Arial"/>
            <w:color w:val="000000"/>
            <w:sz w:val="21"/>
            <w:szCs w:val="21"/>
            <w:shd w:val="clear" w:color="auto" w:fill="F8F9FA"/>
            <w:lang w:eastAsia="ru-RU"/>
          </w:rPr>
          <w:t>Формы обращений граждан</w:t>
        </w:r>
      </w:hyperlink>
    </w:p>
    <w:p w:rsidR="005065A5" w:rsidRPr="005065A5" w:rsidRDefault="00A76393" w:rsidP="005065A5">
      <w:pPr>
        <w:numPr>
          <w:ilvl w:val="0"/>
          <w:numId w:val="3"/>
        </w:numPr>
        <w:shd w:val="clear" w:color="auto" w:fill="F8F9FA"/>
        <w:spacing w:after="0" w:line="240" w:lineRule="auto"/>
        <w:ind w:left="-67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5065A5" w:rsidRPr="005065A5">
          <w:rPr>
            <w:rFonts w:ascii="Arial" w:eastAsia="Times New Roman" w:hAnsi="Arial" w:cs="Arial"/>
            <w:color w:val="000000"/>
            <w:sz w:val="21"/>
            <w:szCs w:val="21"/>
            <w:shd w:val="clear" w:color="auto" w:fill="F8F9FA"/>
            <w:lang w:eastAsia="ru-RU"/>
          </w:rPr>
          <w:t>График приема граждан</w:t>
        </w:r>
      </w:hyperlink>
    </w:p>
    <w:p w:rsidR="005065A5" w:rsidRPr="005065A5" w:rsidRDefault="00A76393" w:rsidP="005065A5">
      <w:pPr>
        <w:numPr>
          <w:ilvl w:val="0"/>
          <w:numId w:val="3"/>
        </w:numPr>
        <w:shd w:val="clear" w:color="auto" w:fill="F8F9FA"/>
        <w:spacing w:line="240" w:lineRule="auto"/>
        <w:ind w:left="-67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5065A5" w:rsidRPr="005065A5">
          <w:rPr>
            <w:rFonts w:ascii="Arial" w:eastAsia="Times New Roman" w:hAnsi="Arial" w:cs="Arial"/>
            <w:color w:val="000000"/>
            <w:sz w:val="21"/>
            <w:szCs w:val="21"/>
            <w:shd w:val="clear" w:color="auto" w:fill="F8F9FA"/>
            <w:lang w:eastAsia="ru-RU"/>
          </w:rPr>
          <w:t>Результаты работ</w:t>
        </w:r>
      </w:hyperlink>
    </w:p>
    <w:p w:rsidR="005065A5" w:rsidRPr="005065A5" w:rsidRDefault="005065A5" w:rsidP="005065A5">
      <w:pPr>
        <w:shd w:val="clear" w:color="auto" w:fill="F8F9FA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5A5" w:rsidRPr="005065A5" w:rsidRDefault="005065A5" w:rsidP="005065A5">
      <w:pPr>
        <w:shd w:val="clear" w:color="auto" w:fill="F8F9FA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5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065A5" w:rsidRPr="005065A5" w:rsidRDefault="005065A5" w:rsidP="005065A5">
      <w:pPr>
        <w:shd w:val="clear" w:color="auto" w:fill="F8F9FA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5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    </w:t>
      </w:r>
    </w:p>
    <w:p w:rsidR="005065A5" w:rsidRPr="005065A5" w:rsidRDefault="005065A5" w:rsidP="005065A5">
      <w:pPr>
        <w:shd w:val="clear" w:color="auto" w:fill="F8F9FA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5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    </w:t>
      </w:r>
    </w:p>
    <w:p w:rsidR="005065A5" w:rsidRPr="005065A5" w:rsidRDefault="005065A5" w:rsidP="005065A5">
      <w:pPr>
        <w:shd w:val="clear" w:color="auto" w:fill="F8F9FA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5A5" w:rsidRPr="005065A5" w:rsidRDefault="005065A5" w:rsidP="00506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065A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8857B9" w:rsidRDefault="008857B9"/>
    <w:sectPr w:rsidR="0088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A15D4"/>
    <w:multiLevelType w:val="multilevel"/>
    <w:tmpl w:val="20E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936F9"/>
    <w:multiLevelType w:val="multilevel"/>
    <w:tmpl w:val="7660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85991"/>
    <w:multiLevelType w:val="multilevel"/>
    <w:tmpl w:val="C97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58"/>
    <w:rsid w:val="005065A5"/>
    <w:rsid w:val="008857B9"/>
    <w:rsid w:val="00A40E82"/>
    <w:rsid w:val="00A76393"/>
    <w:rsid w:val="00E1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6F60E-8113-45B8-BAD2-30631797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FE0E1"/>
            <w:right w:val="none" w:sz="0" w:space="0" w:color="auto"/>
          </w:divBdr>
          <w:divsChild>
            <w:div w:id="2378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2827">
                          <w:marLeft w:val="420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3782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7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DFE0E1"/>
                                                        <w:left w:val="single" w:sz="6" w:space="15" w:color="DFE0E1"/>
                                                        <w:bottom w:val="single" w:sz="6" w:space="15" w:color="DFE0E1"/>
                                                        <w:right w:val="single" w:sz="6" w:space="15" w:color="DFE0E1"/>
                                                      </w:divBdr>
                                                      <w:divsChild>
                                                        <w:div w:id="965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88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2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2169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75091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6420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80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389858">
                      <w:marLeft w:val="-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49419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919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zarya.ru/%D1%80%D0%B5%D0%B7%D1%83%D0%BB%D1%8C%D1%82%D0%B0%D1%82%D1%8B-%D1%80%D0%B0%D0%B1%D0%BE%D1%82-%D0%BF%D0%BE-%D0%BE%D0%B1%D1%80%D0%B0%D1%89%D0%B5%D0%BD%D0%B8%D1%8E-%D0%B3%D1%80%D0%B0%D0%B6%D0%B4%D0%B0%D0%B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zarya.ru/%D0%B3%D1%80%D0%B0%D1%84%D0%B8%D0%BA-%D0%BF%D1%80%D0%B8%D0%B5%D0%BC%D0%B0-%D0%B3%D1%80%D0%B0%D0%B6%D0%B4%D0%B0%D0%B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zarya.ru/%D1%84%D0%BE%D1%80%D0%BC%D1%8B-%D0%BE%D0%B1%D1%80%D0%B0%D1%89%D0%B5%D0%BD%D0%B8%D0%B9-%D0%B3%D1%80%D0%B0%D0%B6%D0%B4%D0%B0%D0%BD.html" TargetMode="External"/><Relationship Id="rId5" Type="http://schemas.openxmlformats.org/officeDocument/2006/relationships/hyperlink" Target="http://adm-zarya.ru/%D0%B8%D0%BD%D1%82%D0%B5%D1%80%D0%BD%D0%B5%D1%82-%D0%BF%D1%80%D0%B8%D0%B5%D0%BC%D0%BD%D0%B0%D1%8F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1449</Words>
  <Characters>8265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7</cp:revision>
  <dcterms:created xsi:type="dcterms:W3CDTF">2023-02-08T08:06:00Z</dcterms:created>
  <dcterms:modified xsi:type="dcterms:W3CDTF">2023-02-09T13:10:00Z</dcterms:modified>
</cp:coreProperties>
</file>